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D5CCC" w14:textId="11DDC89D" w:rsidR="006B5007" w:rsidRPr="006B5007" w:rsidRDefault="003041CB" w:rsidP="006B5007">
      <w:pPr>
        <w:pStyle w:val="a3"/>
        <w:tabs>
          <w:tab w:val="right" w:pos="9639"/>
        </w:tabs>
        <w:rPr>
          <w:rFonts w:eastAsia="MS Mincho"/>
          <w:noProof w:val="0"/>
          <w:sz w:val="24"/>
          <w:szCs w:val="24"/>
          <w:lang w:val="en-GB" w:eastAsia="en-GB"/>
        </w:rPr>
      </w:pPr>
      <w:r w:rsidRPr="003041CB">
        <w:rPr>
          <w:rFonts w:eastAsia="MS Mincho"/>
          <w:noProof w:val="0"/>
          <w:sz w:val="24"/>
          <w:szCs w:val="24"/>
          <w:lang w:val="en-GB" w:eastAsia="en-GB"/>
        </w:rPr>
        <w:t>3GPP TSG-RAN WG2 Meeting #119bis electronic</w:t>
      </w:r>
      <w:r w:rsidR="006B5007" w:rsidRPr="006B5007">
        <w:rPr>
          <w:rFonts w:eastAsia="MS Mincho"/>
          <w:noProof w:val="0"/>
          <w:sz w:val="24"/>
          <w:szCs w:val="24"/>
          <w:lang w:val="en-GB" w:eastAsia="en-GB"/>
        </w:rPr>
        <w:tab/>
      </w:r>
      <w:r w:rsidR="00AF3BDB" w:rsidRPr="00AF3BDB">
        <w:rPr>
          <w:rFonts w:eastAsia="MS Mincho"/>
          <w:noProof w:val="0"/>
          <w:sz w:val="24"/>
          <w:szCs w:val="24"/>
          <w:lang w:val="en-GB" w:eastAsia="en-GB"/>
        </w:rPr>
        <w:t>R2-2209966</w:t>
      </w:r>
    </w:p>
    <w:p w14:paraId="4AA29EF9" w14:textId="7A60569A" w:rsidR="00934AFD" w:rsidRPr="001C7FAA" w:rsidRDefault="006B5007" w:rsidP="006B5007">
      <w:pPr>
        <w:pStyle w:val="a3"/>
        <w:tabs>
          <w:tab w:val="right" w:pos="9639"/>
        </w:tabs>
        <w:jc w:val="both"/>
        <w:rPr>
          <w:rFonts w:cs="Arial"/>
          <w:b w:val="0"/>
          <w:bCs/>
          <w:i/>
          <w:iCs/>
          <w:sz w:val="24"/>
          <w:lang w:eastAsia="zh-CN"/>
        </w:rPr>
      </w:pPr>
      <w:r w:rsidRPr="006B5007">
        <w:rPr>
          <w:rFonts w:eastAsia="MS Mincho"/>
          <w:noProof w:val="0"/>
          <w:sz w:val="24"/>
          <w:szCs w:val="24"/>
          <w:lang w:val="en-GB" w:eastAsia="en-GB"/>
        </w:rPr>
        <w:t xml:space="preserve">Online, </w:t>
      </w:r>
      <w:proofErr w:type="gramStart"/>
      <w:r w:rsidR="003041CB">
        <w:rPr>
          <w:rFonts w:eastAsia="MS Mincho"/>
          <w:noProof w:val="0"/>
          <w:sz w:val="24"/>
          <w:szCs w:val="24"/>
          <w:lang w:val="en-GB" w:eastAsia="en-GB"/>
        </w:rPr>
        <w:t>October</w:t>
      </w:r>
      <w:r w:rsidRPr="006B5007">
        <w:rPr>
          <w:rFonts w:eastAsia="MS Mincho"/>
          <w:noProof w:val="0"/>
          <w:sz w:val="24"/>
          <w:szCs w:val="24"/>
          <w:lang w:val="en-GB" w:eastAsia="en-GB"/>
        </w:rPr>
        <w:t>,</w:t>
      </w:r>
      <w:proofErr w:type="gramEnd"/>
      <w:r w:rsidRPr="006B5007">
        <w:rPr>
          <w:rFonts w:eastAsia="MS Mincho"/>
          <w:noProof w:val="0"/>
          <w:sz w:val="24"/>
          <w:szCs w:val="24"/>
          <w:lang w:val="en-GB" w:eastAsia="en-GB"/>
        </w:rPr>
        <w:t xml:space="preserve"> 2022</w:t>
      </w:r>
      <w:r w:rsidR="00A030C7">
        <w:rPr>
          <w:rFonts w:eastAsia="MS Mincho"/>
          <w:noProof w:val="0"/>
          <w:sz w:val="24"/>
          <w:szCs w:val="24"/>
          <w:lang w:val="en-GB" w:eastAsia="en-GB"/>
        </w:rPr>
        <w:t xml:space="preserve">                                </w:t>
      </w:r>
      <w:r w:rsidR="003041CB">
        <w:rPr>
          <w:rFonts w:eastAsia="MS Mincho"/>
          <w:noProof w:val="0"/>
          <w:sz w:val="24"/>
          <w:szCs w:val="24"/>
          <w:lang w:val="en-GB" w:eastAsia="en-GB"/>
        </w:rPr>
        <w:t xml:space="preserve">     </w:t>
      </w:r>
      <w:r w:rsidR="00A030C7">
        <w:rPr>
          <w:rFonts w:eastAsia="MS Mincho"/>
          <w:noProof w:val="0"/>
          <w:sz w:val="24"/>
          <w:szCs w:val="24"/>
          <w:lang w:val="en-GB" w:eastAsia="en-GB"/>
        </w:rPr>
        <w:t xml:space="preserve"> </w:t>
      </w:r>
      <w:r w:rsidR="00A030C7" w:rsidRPr="00A030C7">
        <w:rPr>
          <w:rFonts w:eastAsia="MS Mincho"/>
          <w:b w:val="0"/>
          <w:bCs/>
          <w:i/>
          <w:iCs/>
          <w:noProof w:val="0"/>
          <w:sz w:val="24"/>
          <w:szCs w:val="24"/>
          <w:lang w:val="en-GB" w:eastAsia="en-GB"/>
        </w:rPr>
        <w:t>Revision of R2-2207710</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ED5B879"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564BF">
        <w:rPr>
          <w:rFonts w:eastAsia="宋体" w:cs="Arial"/>
          <w:b/>
          <w:bCs/>
          <w:kern w:val="2"/>
          <w:sz w:val="24"/>
          <w:szCs w:val="22"/>
          <w:lang w:val="en-US" w:eastAsia="zh-CN"/>
        </w:rPr>
        <w:t>8.6.</w:t>
      </w:r>
      <w:r w:rsidR="008F10A8">
        <w:rPr>
          <w:rFonts w:eastAsia="宋体" w:cs="Arial"/>
          <w:b/>
          <w:bCs/>
          <w:kern w:val="2"/>
          <w:sz w:val="24"/>
          <w:szCs w:val="22"/>
          <w:lang w:val="en-US" w:eastAsia="zh-CN"/>
        </w:rPr>
        <w:t>2</w:t>
      </w:r>
      <w:r w:rsidR="00A030C7">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6C1E760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8F10A8" w:rsidRPr="008F10A8">
        <w:rPr>
          <w:rFonts w:ascii="Arial" w:hAnsi="Arial" w:cs="Arial"/>
          <w:b/>
          <w:bCs/>
          <w:sz w:val="24"/>
        </w:rPr>
        <w:t>Considerations on reducing UE GNSS operations in long connection time</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1197EBE9" w:rsidR="00D564BF" w:rsidRDefault="009B4F09" w:rsidP="000B6AD1">
      <w:pPr>
        <w:rPr>
          <w:rFonts w:ascii="Times New Roman" w:hAnsi="Times New Roman"/>
          <w:sz w:val="20"/>
          <w:szCs w:val="20"/>
        </w:rPr>
      </w:pPr>
      <w:r>
        <w:rPr>
          <w:rFonts w:ascii="Times New Roman" w:hAnsi="Times New Roman"/>
          <w:sz w:val="20"/>
          <w:szCs w:val="20"/>
        </w:rPr>
        <w:t xml:space="preserve">In RP-221554, the objective </w:t>
      </w:r>
      <w:r w:rsidR="00370B31">
        <w:rPr>
          <w:rFonts w:ascii="Times New Roman" w:hAnsi="Times New Roman" w:hint="eastAsia"/>
          <w:sz w:val="20"/>
          <w:szCs w:val="20"/>
        </w:rPr>
        <w:t>regarding</w:t>
      </w:r>
      <w:r>
        <w:rPr>
          <w:rFonts w:ascii="Times New Roman" w:hAnsi="Times New Roman"/>
          <w:sz w:val="20"/>
          <w:szCs w:val="20"/>
        </w:rPr>
        <w:t xml:space="preserve"> </w:t>
      </w:r>
      <w:r w:rsidR="007617A8" w:rsidRPr="007617A8">
        <w:rPr>
          <w:rFonts w:ascii="Times New Roman" w:hAnsi="Times New Roman"/>
          <w:bCs/>
        </w:rPr>
        <w:t>GNSS operations</w:t>
      </w:r>
      <w:r>
        <w:rPr>
          <w:rFonts w:ascii="Times New Roman" w:hAnsi="Times New Roman"/>
          <w:sz w:val="20"/>
          <w:szCs w:val="20"/>
        </w:rPr>
        <w:t xml:space="preserve"> for Rel-18 IoT NTN is approved as:</w:t>
      </w:r>
    </w:p>
    <w:tbl>
      <w:tblPr>
        <w:tblStyle w:val="af1"/>
        <w:tblW w:w="0" w:type="auto"/>
        <w:tblLook w:val="04A0" w:firstRow="1" w:lastRow="0" w:firstColumn="1" w:lastColumn="0" w:noHBand="0" w:noVBand="1"/>
      </w:tblPr>
      <w:tblGrid>
        <w:gridCol w:w="9629"/>
      </w:tblGrid>
      <w:tr w:rsidR="009B4F09" w14:paraId="4A913ABB" w14:textId="77777777" w:rsidTr="009B4F09">
        <w:tc>
          <w:tcPr>
            <w:tcW w:w="9629" w:type="dxa"/>
          </w:tcPr>
          <w:p w14:paraId="3D44C2A5" w14:textId="3BEF1C90" w:rsidR="00851651" w:rsidRPr="00851651" w:rsidRDefault="00851651" w:rsidP="00851651">
            <w:pPr>
              <w:pStyle w:val="B1"/>
              <w:spacing w:after="0"/>
              <w:rPr>
                <w:b/>
                <w:bCs/>
              </w:rPr>
            </w:pPr>
            <w:r w:rsidRPr="00851651">
              <w:t>-</w:t>
            </w:r>
            <w:r w:rsidRPr="00851651">
              <w:tab/>
            </w:r>
            <w:r w:rsidRPr="007617A8">
              <w:t xml:space="preserve">Study and specify, if needed, improved GNSS operations for a new position fix for UE pre-compensation during long connection times and for reduced power consumption. </w:t>
            </w:r>
            <w:r w:rsidRPr="007617A8">
              <w:rPr>
                <w:lang w:eastAsia="zh-CN"/>
              </w:rPr>
              <w:t>S</w:t>
            </w:r>
            <w:r w:rsidRPr="00851651">
              <w:rPr>
                <w:lang w:eastAsia="zh-CN"/>
              </w:rPr>
              <w:t>imultaneous GNSS and NTN NB-IoT/eMTC operation is not assumed</w:t>
            </w:r>
            <w:r w:rsidRPr="00851651">
              <w:rPr>
                <w:sz w:val="22"/>
                <w:szCs w:val="22"/>
                <w:lang w:eastAsia="zh-CN"/>
              </w:rPr>
              <w:t>.</w:t>
            </w:r>
          </w:p>
          <w:p w14:paraId="73316F8C" w14:textId="53332143" w:rsidR="009B4F09" w:rsidRPr="009B4F09" w:rsidRDefault="00851651" w:rsidP="00496539">
            <w:pPr>
              <w:pStyle w:val="B1"/>
              <w:numPr>
                <w:ilvl w:val="0"/>
                <w:numId w:val="7"/>
              </w:numPr>
              <w:overflowPunct w:val="0"/>
              <w:autoSpaceDE w:val="0"/>
              <w:autoSpaceDN w:val="0"/>
              <w:adjustRightInd w:val="0"/>
              <w:spacing w:after="0"/>
              <w:textAlignment w:val="baseline"/>
            </w:pPr>
            <w:r w:rsidRPr="00851651">
              <w:rPr>
                <w:i/>
              </w:rPr>
              <w:t>NOTE: The need for RAN4 Core requirements for this objective will be identified after the conclusion on the need for improvements.</w:t>
            </w:r>
          </w:p>
        </w:tc>
      </w:tr>
    </w:tbl>
    <w:p w14:paraId="6DA7073D" w14:textId="4AC31D21" w:rsidR="009B4F09" w:rsidRDefault="009B4F09" w:rsidP="000B6AD1">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this contribution we provide </w:t>
      </w:r>
      <w:r w:rsidR="00D31959">
        <w:rPr>
          <w:rFonts w:ascii="Times New Roman" w:hAnsi="Times New Roman"/>
          <w:sz w:val="20"/>
          <w:szCs w:val="20"/>
        </w:rPr>
        <w:t xml:space="preserve">an option of </w:t>
      </w:r>
      <w:r w:rsidR="00D31959" w:rsidRPr="00D31959">
        <w:rPr>
          <w:rFonts w:ascii="Times New Roman" w:hAnsi="Times New Roman"/>
          <w:sz w:val="20"/>
          <w:szCs w:val="20"/>
        </w:rPr>
        <w:t>reduc</w:t>
      </w:r>
      <w:r w:rsidR="00D31959">
        <w:rPr>
          <w:rFonts w:ascii="Times New Roman" w:hAnsi="Times New Roman"/>
          <w:sz w:val="20"/>
          <w:szCs w:val="20"/>
        </w:rPr>
        <w:t>ing</w:t>
      </w:r>
      <w:r w:rsidR="00D31959" w:rsidRPr="00D31959">
        <w:rPr>
          <w:rFonts w:ascii="Times New Roman" w:hAnsi="Times New Roman"/>
          <w:sz w:val="20"/>
          <w:szCs w:val="20"/>
        </w:rPr>
        <w:t xml:space="preserve"> UE GNSS operations </w:t>
      </w:r>
      <w:r w:rsidR="00D31959">
        <w:rPr>
          <w:rFonts w:ascii="Times New Roman" w:hAnsi="Times New Roman"/>
          <w:sz w:val="20"/>
          <w:szCs w:val="20"/>
        </w:rPr>
        <w:t xml:space="preserve">(e.g., </w:t>
      </w:r>
      <w:r w:rsidR="00D31959" w:rsidRPr="00D31959">
        <w:rPr>
          <w:rFonts w:ascii="Times New Roman" w:hAnsi="Times New Roman"/>
          <w:sz w:val="20"/>
          <w:szCs w:val="20"/>
        </w:rPr>
        <w:t>update GNSS position fix</w:t>
      </w:r>
      <w:r w:rsidR="00D31959">
        <w:rPr>
          <w:rFonts w:ascii="Times New Roman" w:hAnsi="Times New Roman"/>
          <w:sz w:val="20"/>
          <w:szCs w:val="20"/>
        </w:rPr>
        <w:t>)</w:t>
      </w:r>
      <w:r w:rsidR="00D31959" w:rsidRPr="00D31959">
        <w:rPr>
          <w:rFonts w:ascii="Times New Roman" w:hAnsi="Times New Roman"/>
          <w:sz w:val="20"/>
          <w:szCs w:val="20"/>
        </w:rPr>
        <w:t xml:space="preserve"> in long connection time</w:t>
      </w:r>
      <w:r w:rsidR="00D31959">
        <w:rPr>
          <w:rFonts w:ascii="Times New Roman" w:hAnsi="Times New Roman"/>
          <w:sz w:val="20"/>
          <w:szCs w:val="20"/>
        </w:rPr>
        <w:t xml:space="preserve"> from RAN2 perspective</w:t>
      </w:r>
      <w:r>
        <w:rPr>
          <w:rFonts w:ascii="Times New Roman" w:hAnsi="Times New Roman"/>
          <w:sz w:val="20"/>
          <w:szCs w:val="20"/>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11ACB01" w14:textId="234CB4A1" w:rsidR="003059F0" w:rsidRPr="003059F0" w:rsidRDefault="003059F0" w:rsidP="00940298">
      <w:pPr>
        <w:rPr>
          <w:rFonts w:ascii="Times New Roman" w:hAnsi="Times New Roman"/>
          <w:b/>
          <w:bCs/>
          <w:sz w:val="20"/>
          <w:szCs w:val="20"/>
          <w:u w:val="single"/>
        </w:rPr>
      </w:pPr>
      <w:r w:rsidRPr="003059F0">
        <w:rPr>
          <w:rFonts w:ascii="Times New Roman" w:hAnsi="Times New Roman"/>
          <w:b/>
          <w:bCs/>
          <w:sz w:val="20"/>
          <w:szCs w:val="20"/>
          <w:u w:val="single"/>
        </w:rPr>
        <w:t>Timing advance calculation and report</w:t>
      </w:r>
    </w:p>
    <w:p w14:paraId="30266CD7" w14:textId="15AB9E1B" w:rsidR="00D31959" w:rsidRPr="00800349" w:rsidRDefault="00D31959" w:rsidP="00940298">
      <w:pPr>
        <w:rPr>
          <w:rFonts w:ascii="Times New Roman" w:hAnsi="Times New Roman"/>
          <w:sz w:val="20"/>
          <w:szCs w:val="20"/>
        </w:rPr>
      </w:pPr>
      <w:r w:rsidRPr="00800349">
        <w:rPr>
          <w:rFonts w:ascii="Times New Roman" w:hAnsi="Times New Roman"/>
          <w:sz w:val="20"/>
          <w:szCs w:val="20"/>
        </w:rPr>
        <w:t xml:space="preserve">During Rel-17 NTN study a mechanism of UE calculating its timing advance </w:t>
      </w:r>
      <w:r w:rsidR="00800349">
        <w:rPr>
          <w:rFonts w:ascii="Times New Roman" w:hAnsi="Times New Roman"/>
          <w:sz w:val="20"/>
          <w:szCs w:val="20"/>
        </w:rPr>
        <w:t xml:space="preserve">to the serving cell </w:t>
      </w:r>
      <w:r w:rsidRPr="00800349">
        <w:rPr>
          <w:rFonts w:ascii="Times New Roman" w:hAnsi="Times New Roman"/>
          <w:sz w:val="20"/>
          <w:szCs w:val="20"/>
        </w:rPr>
        <w:t xml:space="preserve">before random access was introduced to pre-compensate the UL timing advance due to large propagation delay. UE may also report its timing advance to the serving cell to help network know the actual timing advance or propagation delay of UE and assist further scheduling. In Rel-17 the timing advance </w:t>
      </w:r>
      <w:r w:rsidR="00800349">
        <w:rPr>
          <w:rFonts w:ascii="Times New Roman" w:hAnsi="Times New Roman"/>
          <w:sz w:val="20"/>
          <w:szCs w:val="20"/>
        </w:rPr>
        <w:t>to the serving cell</w:t>
      </w:r>
      <w:r w:rsidR="00800349" w:rsidRPr="00800349">
        <w:rPr>
          <w:rFonts w:ascii="Times New Roman" w:hAnsi="Times New Roman"/>
          <w:sz w:val="20"/>
          <w:szCs w:val="20"/>
        </w:rPr>
        <w:t xml:space="preserve"> </w:t>
      </w:r>
      <w:r w:rsidRPr="00800349">
        <w:rPr>
          <w:rFonts w:ascii="Times New Roman" w:hAnsi="Times New Roman"/>
          <w:sz w:val="20"/>
          <w:szCs w:val="20"/>
        </w:rPr>
        <w:t xml:space="preserve">is at least calculated when UE decides to perform random access, and the calculated timing advance can be either reported once in Msg3 or </w:t>
      </w:r>
      <w:proofErr w:type="spellStart"/>
      <w:r w:rsidRPr="00800349">
        <w:rPr>
          <w:rFonts w:ascii="Times New Roman" w:hAnsi="Times New Roman"/>
          <w:sz w:val="20"/>
          <w:szCs w:val="20"/>
        </w:rPr>
        <w:t>MsgB</w:t>
      </w:r>
      <w:proofErr w:type="spellEnd"/>
      <w:r w:rsidRPr="00800349">
        <w:rPr>
          <w:rFonts w:ascii="Times New Roman" w:hAnsi="Times New Roman"/>
          <w:sz w:val="20"/>
          <w:szCs w:val="20"/>
        </w:rPr>
        <w:t xml:space="preserve"> during random </w:t>
      </w:r>
      <w:proofErr w:type="gramStart"/>
      <w:r w:rsidRPr="00800349">
        <w:rPr>
          <w:rFonts w:ascii="Times New Roman" w:hAnsi="Times New Roman"/>
          <w:sz w:val="20"/>
          <w:szCs w:val="20"/>
        </w:rPr>
        <w:t>access, or</w:t>
      </w:r>
      <w:proofErr w:type="gramEnd"/>
      <w:r w:rsidR="003059F0">
        <w:rPr>
          <w:rFonts w:ascii="Times New Roman" w:hAnsi="Times New Roman"/>
          <w:sz w:val="20"/>
          <w:szCs w:val="20"/>
        </w:rPr>
        <w:t xml:space="preserve"> can be</w:t>
      </w:r>
      <w:r w:rsidRPr="00800349">
        <w:rPr>
          <w:rFonts w:ascii="Times New Roman" w:hAnsi="Times New Roman"/>
          <w:sz w:val="20"/>
          <w:szCs w:val="20"/>
        </w:rPr>
        <w:t xml:space="preserve"> reported once when UE is in CONNECTED mode if it has not reported before.</w:t>
      </w:r>
    </w:p>
    <w:p w14:paraId="24664C85" w14:textId="0D3F2025" w:rsidR="00D31959" w:rsidRDefault="00D31959" w:rsidP="00940298">
      <w:pPr>
        <w:rPr>
          <w:rFonts w:ascii="Times New Roman" w:hAnsi="Times New Roman"/>
          <w:sz w:val="20"/>
          <w:szCs w:val="20"/>
        </w:rPr>
      </w:pPr>
      <w:r w:rsidRPr="00D31959">
        <w:rPr>
          <w:rFonts w:ascii="Times New Roman" w:hAnsi="Times New Roman"/>
          <w:sz w:val="20"/>
          <w:szCs w:val="20"/>
        </w:rPr>
        <w:t>Although not for position</w:t>
      </w:r>
      <w:r>
        <w:rPr>
          <w:rFonts w:ascii="Times New Roman" w:hAnsi="Times New Roman"/>
          <w:sz w:val="20"/>
          <w:szCs w:val="20"/>
        </w:rPr>
        <w:t xml:space="preserve"> fix</w:t>
      </w:r>
      <w:r w:rsidRPr="00D31959">
        <w:rPr>
          <w:rFonts w:ascii="Times New Roman" w:hAnsi="Times New Roman"/>
          <w:sz w:val="20"/>
          <w:szCs w:val="20"/>
        </w:rPr>
        <w:t xml:space="preserve"> purposes, UE </w:t>
      </w:r>
      <w:r>
        <w:rPr>
          <w:rFonts w:ascii="Times New Roman" w:hAnsi="Times New Roman"/>
          <w:sz w:val="20"/>
          <w:szCs w:val="20"/>
        </w:rPr>
        <w:t xml:space="preserve">calculation of </w:t>
      </w:r>
      <w:r w:rsidRPr="00D31959">
        <w:rPr>
          <w:rFonts w:ascii="Times New Roman" w:hAnsi="Times New Roman"/>
          <w:sz w:val="20"/>
          <w:szCs w:val="20"/>
        </w:rPr>
        <w:t xml:space="preserve">timing advance can somehow reveal information of UE </w:t>
      </w:r>
      <w:r w:rsidR="003059F0">
        <w:rPr>
          <w:rFonts w:ascii="Times New Roman" w:hAnsi="Times New Roman"/>
          <w:sz w:val="20"/>
          <w:szCs w:val="20"/>
        </w:rPr>
        <w:t>position.</w:t>
      </w:r>
      <w:r w:rsidRPr="00D31959">
        <w:rPr>
          <w:rFonts w:ascii="Times New Roman" w:hAnsi="Times New Roman"/>
          <w:sz w:val="20"/>
          <w:szCs w:val="20"/>
        </w:rPr>
        <w:t xml:space="preserve"> </w:t>
      </w:r>
      <w:r w:rsidR="00800349">
        <w:rPr>
          <w:rFonts w:ascii="Times New Roman" w:hAnsi="Times New Roman"/>
          <w:sz w:val="20"/>
          <w:szCs w:val="20"/>
        </w:rPr>
        <w:t>A</w:t>
      </w:r>
      <w:r w:rsidRPr="00D31959">
        <w:rPr>
          <w:rFonts w:ascii="Times New Roman" w:hAnsi="Times New Roman"/>
          <w:sz w:val="20"/>
          <w:szCs w:val="20"/>
        </w:rPr>
        <w:t xml:space="preserve">s shown in Figure </w:t>
      </w:r>
      <w:r w:rsidR="00800349">
        <w:rPr>
          <w:rFonts w:ascii="Times New Roman" w:hAnsi="Times New Roman"/>
          <w:sz w:val="20"/>
          <w:szCs w:val="20"/>
        </w:rPr>
        <w:t>1</w:t>
      </w:r>
      <w:r w:rsidRPr="00D31959">
        <w:rPr>
          <w:rFonts w:ascii="Times New Roman" w:hAnsi="Times New Roman"/>
          <w:sz w:val="20"/>
          <w:szCs w:val="20"/>
        </w:rPr>
        <w:t xml:space="preserve">, just one timing advance at a time is not sufficient to determine UE </w:t>
      </w:r>
      <w:r w:rsidR="003059F0">
        <w:rPr>
          <w:rFonts w:ascii="Times New Roman" w:hAnsi="Times New Roman"/>
          <w:sz w:val="20"/>
          <w:szCs w:val="20"/>
        </w:rPr>
        <w:t>position</w:t>
      </w:r>
      <w:r w:rsidRPr="00D31959">
        <w:rPr>
          <w:rFonts w:ascii="Times New Roman" w:hAnsi="Times New Roman"/>
          <w:sz w:val="20"/>
          <w:szCs w:val="20"/>
        </w:rPr>
        <w:t>, and at least two timing advance values in different time points can help in UE</w:t>
      </w:r>
      <w:r w:rsidR="003059F0">
        <w:rPr>
          <w:rFonts w:ascii="Times New Roman" w:hAnsi="Times New Roman"/>
          <w:sz w:val="20"/>
          <w:szCs w:val="20"/>
        </w:rPr>
        <w:t xml:space="preserve"> position fix</w:t>
      </w:r>
      <w:r w:rsidRPr="00D31959">
        <w:rPr>
          <w:rFonts w:ascii="Times New Roman" w:hAnsi="Times New Roman"/>
          <w:sz w:val="20"/>
          <w:szCs w:val="20"/>
        </w:rPr>
        <w:t>.</w:t>
      </w:r>
    </w:p>
    <w:p w14:paraId="080C4559" w14:textId="7E0519A7" w:rsidR="00E17C33" w:rsidRPr="00640589" w:rsidRDefault="00985C00" w:rsidP="00E17C33">
      <w:pPr>
        <w:spacing w:after="180"/>
        <w:jc w:val="center"/>
      </w:pPr>
      <w:r>
        <w:rPr>
          <w:noProof/>
        </w:rPr>
        <w:drawing>
          <wp:inline distT="0" distB="0" distL="0" distR="0" wp14:anchorId="1BCF5947" wp14:editId="510E7C89">
            <wp:extent cx="5973113" cy="1023672"/>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1587" cy="1030266"/>
                    </a:xfrm>
                    <a:prstGeom prst="rect">
                      <a:avLst/>
                    </a:prstGeom>
                    <a:noFill/>
                  </pic:spPr>
                </pic:pic>
              </a:graphicData>
            </a:graphic>
          </wp:inline>
        </w:drawing>
      </w:r>
    </w:p>
    <w:p w14:paraId="59CD182F" w14:textId="553A03C7" w:rsidR="00E17C33" w:rsidRPr="00E17C33" w:rsidRDefault="00E17C33" w:rsidP="00E17C33">
      <w:pPr>
        <w:spacing w:after="180"/>
        <w:jc w:val="center"/>
        <w:rPr>
          <w:rFonts w:ascii="Times New Roman" w:eastAsiaTheme="minorEastAsia" w:hAnsi="Times New Roman"/>
        </w:rPr>
      </w:pPr>
      <w:r w:rsidRPr="00E17C33">
        <w:rPr>
          <w:rFonts w:ascii="Times New Roman" w:eastAsiaTheme="minorEastAsia" w:hAnsi="Times New Roman"/>
        </w:rPr>
        <w:t>Figure 1. UE position derived from timing advance values at different time points</w:t>
      </w:r>
    </w:p>
    <w:p w14:paraId="7315FF05" w14:textId="1789437E" w:rsidR="003059F0" w:rsidRPr="00985C00" w:rsidRDefault="005B007C" w:rsidP="00940298">
      <w:pPr>
        <w:rPr>
          <w:rFonts w:ascii="Times New Roman" w:hAnsi="Times New Roman"/>
          <w:b/>
          <w:bCs/>
          <w:sz w:val="20"/>
          <w:szCs w:val="20"/>
        </w:rPr>
      </w:pPr>
      <w:r w:rsidRPr="00985C00">
        <w:rPr>
          <w:rFonts w:ascii="Times New Roman" w:hAnsi="Times New Roman" w:hint="eastAsia"/>
          <w:b/>
          <w:bCs/>
          <w:sz w:val="20"/>
          <w:szCs w:val="20"/>
        </w:rPr>
        <w:t>O</w:t>
      </w:r>
      <w:r w:rsidRPr="00985C00">
        <w:rPr>
          <w:rFonts w:ascii="Times New Roman" w:hAnsi="Times New Roman"/>
          <w:b/>
          <w:bCs/>
          <w:sz w:val="20"/>
          <w:szCs w:val="20"/>
        </w:rPr>
        <w:t xml:space="preserve">bservation 1: </w:t>
      </w:r>
      <w:r w:rsidR="00985C00" w:rsidRPr="00985C00">
        <w:rPr>
          <w:rFonts w:ascii="Times New Roman" w:hAnsi="Times New Roman"/>
          <w:b/>
          <w:bCs/>
          <w:sz w:val="20"/>
          <w:szCs w:val="20"/>
        </w:rPr>
        <w:t>UE position can be roughly determined by multiple timing advance values to its serving cell in different time points, without re-acquiring the GNSS.</w:t>
      </w:r>
    </w:p>
    <w:p w14:paraId="5611CE19" w14:textId="275887C3" w:rsidR="00D31959" w:rsidRPr="00985C00" w:rsidRDefault="00985C00" w:rsidP="00940298">
      <w:pPr>
        <w:rPr>
          <w:rFonts w:ascii="Times New Roman" w:hAnsi="Times New Roman"/>
          <w:b/>
          <w:bCs/>
          <w:sz w:val="20"/>
          <w:szCs w:val="20"/>
          <w:u w:val="single"/>
        </w:rPr>
      </w:pPr>
      <w:r w:rsidRPr="00985C00">
        <w:rPr>
          <w:rFonts w:ascii="Times New Roman" w:hAnsi="Times New Roman"/>
          <w:b/>
          <w:bCs/>
          <w:sz w:val="20"/>
          <w:szCs w:val="20"/>
          <w:u w:val="single"/>
        </w:rPr>
        <w:t>UE assistance information for measurement gap/window configuration</w:t>
      </w:r>
    </w:p>
    <w:p w14:paraId="76290B0E" w14:textId="79991FCC" w:rsidR="00985C00" w:rsidRDefault="00985C00" w:rsidP="00940298">
      <w:pPr>
        <w:rPr>
          <w:rFonts w:ascii="Times New Roman" w:hAnsi="Times New Roman"/>
          <w:sz w:val="20"/>
          <w:szCs w:val="20"/>
        </w:rPr>
      </w:pPr>
      <w:r w:rsidRPr="00985C00">
        <w:rPr>
          <w:rFonts w:ascii="Times New Roman" w:hAnsi="Times New Roman"/>
          <w:sz w:val="20"/>
          <w:szCs w:val="20"/>
        </w:rPr>
        <w:t xml:space="preserve">During Rel-17 NTN study a mechanism of UE reporting its differential propagation delays to multiple satellites is introduced, to assist network in configuring appropriate measurement gap or window in CONNECTED mode for the UE. The </w:t>
      </w:r>
      <w:r>
        <w:rPr>
          <w:rFonts w:ascii="Times New Roman" w:hAnsi="Times New Roman"/>
          <w:sz w:val="20"/>
          <w:szCs w:val="20"/>
        </w:rPr>
        <w:t xml:space="preserve">calculation and </w:t>
      </w:r>
      <w:r w:rsidRPr="00985C00">
        <w:rPr>
          <w:rFonts w:ascii="Times New Roman" w:hAnsi="Times New Roman"/>
          <w:sz w:val="20"/>
          <w:szCs w:val="20"/>
        </w:rPr>
        <w:t xml:space="preserve">report of such assistance information supported in Rel-17 NTN can be performed in CONNECTED </w:t>
      </w:r>
      <w:r w:rsidRPr="00985C00">
        <w:rPr>
          <w:rFonts w:ascii="Times New Roman" w:hAnsi="Times New Roman"/>
          <w:sz w:val="20"/>
          <w:szCs w:val="20"/>
        </w:rPr>
        <w:lastRenderedPageBreak/>
        <w:t>mode after random access.</w:t>
      </w:r>
    </w:p>
    <w:p w14:paraId="72AC9A9E" w14:textId="77170949" w:rsidR="00985C00" w:rsidRDefault="00985C00" w:rsidP="00940298">
      <w:pPr>
        <w:rPr>
          <w:rFonts w:ascii="Times New Roman" w:hAnsi="Times New Roman"/>
          <w:sz w:val="20"/>
          <w:szCs w:val="20"/>
        </w:rPr>
      </w:pPr>
      <w:r w:rsidRPr="00985C00">
        <w:rPr>
          <w:rFonts w:ascii="Times New Roman" w:hAnsi="Times New Roman"/>
          <w:sz w:val="20"/>
          <w:szCs w:val="20"/>
        </w:rPr>
        <w:t xml:space="preserve">Although not for </w:t>
      </w:r>
      <w:r w:rsidRPr="00D31959">
        <w:rPr>
          <w:rFonts w:ascii="Times New Roman" w:hAnsi="Times New Roman"/>
          <w:sz w:val="20"/>
          <w:szCs w:val="20"/>
        </w:rPr>
        <w:t>position</w:t>
      </w:r>
      <w:r>
        <w:rPr>
          <w:rFonts w:ascii="Times New Roman" w:hAnsi="Times New Roman"/>
          <w:sz w:val="20"/>
          <w:szCs w:val="20"/>
        </w:rPr>
        <w:t xml:space="preserve"> fix</w:t>
      </w:r>
      <w:r w:rsidRPr="00985C00">
        <w:rPr>
          <w:rFonts w:ascii="Times New Roman" w:hAnsi="Times New Roman"/>
          <w:sz w:val="20"/>
          <w:szCs w:val="20"/>
        </w:rPr>
        <w:t xml:space="preserve"> purposes, UE propagation delays or differential propagation delays to multiple satellites can somehow reveal information of UE </w:t>
      </w:r>
      <w:r>
        <w:rPr>
          <w:rFonts w:ascii="Times New Roman" w:hAnsi="Times New Roman"/>
          <w:sz w:val="20"/>
          <w:szCs w:val="20"/>
        </w:rPr>
        <w:t>position</w:t>
      </w:r>
      <w:r w:rsidRPr="00985C00">
        <w:rPr>
          <w:rFonts w:ascii="Times New Roman" w:hAnsi="Times New Roman"/>
          <w:sz w:val="20"/>
          <w:szCs w:val="20"/>
        </w:rPr>
        <w:t xml:space="preserve"> as in Figure </w:t>
      </w:r>
      <w:r>
        <w:rPr>
          <w:rFonts w:ascii="Times New Roman" w:hAnsi="Times New Roman"/>
          <w:sz w:val="20"/>
          <w:szCs w:val="20"/>
        </w:rPr>
        <w:t>2</w:t>
      </w:r>
      <w:r w:rsidRPr="00985C00">
        <w:rPr>
          <w:rFonts w:ascii="Times New Roman" w:hAnsi="Times New Roman"/>
          <w:sz w:val="20"/>
          <w:szCs w:val="20"/>
        </w:rPr>
        <w:t>.</w:t>
      </w:r>
    </w:p>
    <w:p w14:paraId="49CC3A84" w14:textId="0879BB6A" w:rsidR="00674EDE" w:rsidRDefault="00674EDE" w:rsidP="00674EDE">
      <w:pPr>
        <w:jc w:val="center"/>
        <w:rPr>
          <w:rFonts w:ascii="Times New Roman" w:hAnsi="Times New Roman"/>
          <w:sz w:val="20"/>
          <w:szCs w:val="20"/>
        </w:rPr>
      </w:pPr>
      <w:r>
        <w:rPr>
          <w:rFonts w:ascii="Times New Roman" w:hAnsi="Times New Roman"/>
          <w:noProof/>
          <w:sz w:val="20"/>
          <w:szCs w:val="20"/>
        </w:rPr>
        <w:drawing>
          <wp:inline distT="0" distB="0" distL="0" distR="0" wp14:anchorId="18E57E29" wp14:editId="5BEF501F">
            <wp:extent cx="6084767" cy="109060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36485" cy="1099878"/>
                    </a:xfrm>
                    <a:prstGeom prst="rect">
                      <a:avLst/>
                    </a:prstGeom>
                    <a:noFill/>
                  </pic:spPr>
                </pic:pic>
              </a:graphicData>
            </a:graphic>
          </wp:inline>
        </w:drawing>
      </w:r>
    </w:p>
    <w:p w14:paraId="42974D6C" w14:textId="648DD402" w:rsidR="00674EDE" w:rsidRPr="00E17C33" w:rsidRDefault="00674EDE" w:rsidP="00674EDE">
      <w:pPr>
        <w:spacing w:after="180"/>
        <w:jc w:val="center"/>
        <w:rPr>
          <w:rFonts w:ascii="Times New Roman" w:eastAsiaTheme="minorEastAsia" w:hAnsi="Times New Roman"/>
        </w:rPr>
      </w:pPr>
      <w:r w:rsidRPr="00E17C33">
        <w:rPr>
          <w:rFonts w:ascii="Times New Roman" w:eastAsiaTheme="minorEastAsia" w:hAnsi="Times New Roman"/>
        </w:rPr>
        <w:t xml:space="preserve">Figure </w:t>
      </w:r>
      <w:r>
        <w:rPr>
          <w:rFonts w:ascii="Times New Roman" w:eastAsiaTheme="minorEastAsia" w:hAnsi="Times New Roman"/>
        </w:rPr>
        <w:t>2</w:t>
      </w:r>
      <w:r w:rsidRPr="00E17C33">
        <w:rPr>
          <w:rFonts w:ascii="Times New Roman" w:eastAsiaTheme="minorEastAsia" w:hAnsi="Times New Roman"/>
        </w:rPr>
        <w:t>. UE position derived from</w:t>
      </w:r>
      <w:r w:rsidRPr="00674EDE">
        <w:rPr>
          <w:rFonts w:ascii="Times New Roman" w:eastAsiaTheme="minorEastAsia" w:hAnsi="Times New Roman"/>
        </w:rPr>
        <w:t xml:space="preserve"> propagation delay values to different satellites</w:t>
      </w:r>
    </w:p>
    <w:p w14:paraId="4E78A900" w14:textId="1FA2B67B" w:rsidR="00674EDE" w:rsidRPr="00674EDE" w:rsidRDefault="00674EDE" w:rsidP="00940298">
      <w:pPr>
        <w:rPr>
          <w:rFonts w:ascii="Times New Roman" w:hAnsi="Times New Roman"/>
          <w:b/>
          <w:bCs/>
          <w:sz w:val="20"/>
          <w:szCs w:val="20"/>
        </w:rPr>
      </w:pPr>
      <w:r w:rsidRPr="00674EDE">
        <w:rPr>
          <w:rFonts w:ascii="Times New Roman" w:hAnsi="Times New Roman" w:hint="eastAsia"/>
          <w:b/>
          <w:bCs/>
          <w:sz w:val="20"/>
          <w:szCs w:val="20"/>
        </w:rPr>
        <w:t>O</w:t>
      </w:r>
      <w:r w:rsidRPr="00674EDE">
        <w:rPr>
          <w:rFonts w:ascii="Times New Roman" w:hAnsi="Times New Roman"/>
          <w:b/>
          <w:bCs/>
          <w:sz w:val="20"/>
          <w:szCs w:val="20"/>
        </w:rPr>
        <w:t>bservation 2: UE position can be roughly determined by UE propagation delays or differential propagation delays to multiple satellites</w:t>
      </w:r>
      <w:r w:rsidRPr="00985C00">
        <w:rPr>
          <w:rFonts w:ascii="Times New Roman" w:hAnsi="Times New Roman"/>
          <w:b/>
          <w:bCs/>
          <w:sz w:val="20"/>
          <w:szCs w:val="20"/>
        </w:rPr>
        <w:t>, without re-acquiring the GNSS.</w:t>
      </w:r>
    </w:p>
    <w:p w14:paraId="22B13713" w14:textId="1AE226CD" w:rsidR="00674EDE" w:rsidRDefault="00674EDE" w:rsidP="00940298">
      <w:pPr>
        <w:rPr>
          <w:rFonts w:ascii="Times New Roman" w:hAnsi="Times New Roman"/>
          <w:sz w:val="20"/>
          <w:szCs w:val="20"/>
        </w:rPr>
      </w:pPr>
      <w:r>
        <w:rPr>
          <w:rFonts w:ascii="Times New Roman" w:hAnsi="Times New Roman"/>
          <w:sz w:val="20"/>
          <w:szCs w:val="20"/>
        </w:rPr>
        <w:t xml:space="preserve">Based on the above analysis, it is possible that when UE needs position fix </w:t>
      </w:r>
      <w:r w:rsidRPr="00674EDE">
        <w:rPr>
          <w:rFonts w:ascii="Times New Roman" w:hAnsi="Times New Roman"/>
          <w:sz w:val="20"/>
          <w:szCs w:val="20"/>
        </w:rPr>
        <w:t>in long connection time</w:t>
      </w:r>
      <w:r>
        <w:rPr>
          <w:rFonts w:ascii="Times New Roman" w:hAnsi="Times New Roman"/>
          <w:sz w:val="20"/>
          <w:szCs w:val="20"/>
        </w:rPr>
        <w:t xml:space="preserve">, GNSS re-acquiring is not mandatory. Other mechanisms introduced in Rel-17 NTN can be </w:t>
      </w:r>
      <w:r>
        <w:rPr>
          <w:rFonts w:ascii="Times New Roman" w:hAnsi="Times New Roman" w:hint="eastAsia"/>
          <w:sz w:val="20"/>
          <w:szCs w:val="20"/>
        </w:rPr>
        <w:t>leveraged</w:t>
      </w:r>
      <w:r>
        <w:rPr>
          <w:rFonts w:ascii="Times New Roman" w:hAnsi="Times New Roman"/>
          <w:sz w:val="20"/>
          <w:szCs w:val="20"/>
        </w:rPr>
        <w:t xml:space="preserve"> with</w:t>
      </w:r>
      <w:r>
        <w:rPr>
          <w:rFonts w:ascii="Times New Roman" w:hAnsi="Times New Roman" w:hint="eastAsia"/>
          <w:sz w:val="20"/>
          <w:szCs w:val="20"/>
        </w:rPr>
        <w:t xml:space="preserve"> </w:t>
      </w:r>
      <w:r>
        <w:rPr>
          <w:rFonts w:ascii="Times New Roman" w:hAnsi="Times New Roman"/>
          <w:sz w:val="20"/>
          <w:szCs w:val="20"/>
        </w:rPr>
        <w:t>minor enhancements.</w:t>
      </w:r>
    </w:p>
    <w:p w14:paraId="70F7512C" w14:textId="6B5AA20D" w:rsidR="00674EDE" w:rsidRPr="00674EDE" w:rsidRDefault="00674EDE" w:rsidP="00940298">
      <w:pPr>
        <w:rPr>
          <w:rFonts w:ascii="Times New Roman" w:hAnsi="Times New Roman"/>
          <w:b/>
          <w:bCs/>
          <w:sz w:val="20"/>
          <w:szCs w:val="20"/>
        </w:rPr>
      </w:pPr>
      <w:r w:rsidRPr="00674EDE">
        <w:rPr>
          <w:rFonts w:ascii="Times New Roman" w:hAnsi="Times New Roman" w:hint="eastAsia"/>
          <w:b/>
          <w:bCs/>
          <w:sz w:val="20"/>
          <w:szCs w:val="20"/>
        </w:rPr>
        <w:t>P</w:t>
      </w:r>
      <w:r w:rsidRPr="00674EDE">
        <w:rPr>
          <w:rFonts w:ascii="Times New Roman" w:hAnsi="Times New Roman"/>
          <w:b/>
          <w:bCs/>
          <w:sz w:val="20"/>
          <w:szCs w:val="20"/>
        </w:rPr>
        <w:t>roposal 1: RAN2 to consider enhancements to timing advance or propagation delay calculation for position fix purposes, to reduce the need to update GNSS position fix in long connection time.</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6DD34AFE" w:rsidR="00A90536" w:rsidRPr="004A48D0" w:rsidRDefault="00A90536" w:rsidP="004A48D0">
      <w:pPr>
        <w:rPr>
          <w:rFonts w:ascii="Times New Roman" w:hAnsi="Times New Roman"/>
          <w:sz w:val="20"/>
          <w:szCs w:val="20"/>
          <w:lang w:val="en-GB"/>
        </w:rPr>
      </w:pPr>
      <w:r w:rsidRPr="004A48D0">
        <w:rPr>
          <w:rFonts w:ascii="Times New Roman" w:hAnsi="Times New Roman"/>
          <w:sz w:val="20"/>
          <w:szCs w:val="20"/>
          <w:lang w:val="en-GB"/>
        </w:rPr>
        <w:t xml:space="preserve">In this contribution, </w:t>
      </w:r>
      <w:r w:rsidR="000E18AA" w:rsidRPr="004A48D0">
        <w:rPr>
          <w:rFonts w:ascii="Times New Roman" w:hAnsi="Times New Roman"/>
          <w:sz w:val="20"/>
          <w:szCs w:val="20"/>
          <w:lang w:val="en-GB"/>
        </w:rPr>
        <w:t xml:space="preserve">we </w:t>
      </w:r>
      <w:r w:rsidR="00674EDE" w:rsidRPr="00674EDE">
        <w:rPr>
          <w:rFonts w:ascii="Times New Roman" w:hAnsi="Times New Roman"/>
          <w:sz w:val="20"/>
          <w:szCs w:val="20"/>
          <w:lang w:val="en-GB"/>
        </w:rPr>
        <w:t>provide an option of reducing UE GNSS operations in long connection time from RAN2 perspective</w:t>
      </w:r>
      <w:r w:rsidR="00632713" w:rsidRPr="004A48D0">
        <w:rPr>
          <w:rFonts w:ascii="Times New Roman" w:hAnsi="Times New Roman"/>
          <w:sz w:val="20"/>
          <w:szCs w:val="20"/>
          <w:lang w:val="en-GB"/>
        </w:rPr>
        <w:t>.</w:t>
      </w:r>
      <w:r w:rsidR="00160536" w:rsidRPr="004A48D0">
        <w:rPr>
          <w:rFonts w:ascii="Times New Roman" w:hAnsi="Times New Roman"/>
          <w:sz w:val="20"/>
          <w:szCs w:val="20"/>
          <w:lang w:val="en-GB"/>
        </w:rPr>
        <w:t xml:space="preserve"> T</w:t>
      </w:r>
      <w:r w:rsidR="00513357" w:rsidRPr="004A48D0">
        <w:rPr>
          <w:rFonts w:ascii="Times New Roman" w:hAnsi="Times New Roman"/>
          <w:sz w:val="20"/>
          <w:szCs w:val="20"/>
          <w:lang w:val="en-GB"/>
        </w:rPr>
        <w:t>he following</w:t>
      </w:r>
      <w:r w:rsidR="007A72BF" w:rsidRPr="004A48D0">
        <w:rPr>
          <w:rFonts w:ascii="Times New Roman" w:hAnsi="Times New Roman"/>
          <w:sz w:val="20"/>
          <w:szCs w:val="20"/>
          <w:lang w:val="en-GB"/>
        </w:rPr>
        <w:t xml:space="preserve"> </w:t>
      </w:r>
      <w:r w:rsidR="007A72BF" w:rsidRPr="004A48D0">
        <w:rPr>
          <w:rFonts w:ascii="Times New Roman" w:hAnsi="Times New Roman" w:hint="eastAsia"/>
          <w:sz w:val="20"/>
          <w:szCs w:val="20"/>
          <w:lang w:val="en-GB"/>
        </w:rPr>
        <w:t>o</w:t>
      </w:r>
      <w:r w:rsidR="007A72BF" w:rsidRPr="004A48D0">
        <w:rPr>
          <w:rFonts w:ascii="Times New Roman" w:hAnsi="Times New Roman"/>
          <w:sz w:val="20"/>
          <w:szCs w:val="20"/>
          <w:lang w:val="en-GB"/>
        </w:rPr>
        <w:t>b</w:t>
      </w:r>
      <w:r w:rsidR="007A72BF" w:rsidRPr="004A48D0">
        <w:rPr>
          <w:rFonts w:ascii="Times New Roman" w:hAnsi="Times New Roman" w:hint="eastAsia"/>
          <w:sz w:val="20"/>
          <w:szCs w:val="20"/>
          <w:lang w:val="en-GB"/>
        </w:rPr>
        <w:t>servation</w:t>
      </w:r>
      <w:r w:rsidR="007A72BF" w:rsidRPr="004A48D0">
        <w:rPr>
          <w:rFonts w:ascii="Times New Roman" w:hAnsi="Times New Roman"/>
          <w:sz w:val="20"/>
          <w:szCs w:val="20"/>
          <w:lang w:val="en-GB"/>
        </w:rPr>
        <w:t xml:space="preserve"> </w:t>
      </w:r>
      <w:r w:rsidR="00BE7260" w:rsidRPr="004A48D0">
        <w:rPr>
          <w:rFonts w:ascii="Times New Roman" w:hAnsi="Times New Roman"/>
          <w:sz w:val="20"/>
          <w:szCs w:val="20"/>
          <w:lang w:val="en-GB"/>
        </w:rPr>
        <w:t>are</w:t>
      </w:r>
      <w:r w:rsidR="00513357" w:rsidRPr="004A48D0">
        <w:rPr>
          <w:rFonts w:ascii="Times New Roman" w:hAnsi="Times New Roman"/>
          <w:sz w:val="20"/>
          <w:szCs w:val="20"/>
          <w:lang w:val="en-GB"/>
        </w:rPr>
        <w:t xml:space="preserve"> given</w:t>
      </w:r>
      <w:r w:rsidRPr="004A48D0">
        <w:rPr>
          <w:rFonts w:ascii="Times New Roman" w:hAnsi="Times New Roman"/>
          <w:sz w:val="20"/>
          <w:szCs w:val="20"/>
          <w:lang w:val="en-GB"/>
        </w:rPr>
        <w:t>:</w:t>
      </w:r>
    </w:p>
    <w:p w14:paraId="0CB7B532" w14:textId="77777777" w:rsidR="00674EDE" w:rsidRPr="00985C00" w:rsidRDefault="00674EDE" w:rsidP="00674EDE">
      <w:pPr>
        <w:rPr>
          <w:rFonts w:ascii="Times New Roman" w:hAnsi="Times New Roman"/>
          <w:b/>
          <w:bCs/>
          <w:sz w:val="20"/>
          <w:szCs w:val="20"/>
        </w:rPr>
      </w:pPr>
      <w:r w:rsidRPr="00985C00">
        <w:rPr>
          <w:rFonts w:ascii="Times New Roman" w:hAnsi="Times New Roman" w:hint="eastAsia"/>
          <w:b/>
          <w:bCs/>
          <w:sz w:val="20"/>
          <w:szCs w:val="20"/>
        </w:rPr>
        <w:t>O</w:t>
      </w:r>
      <w:r w:rsidRPr="00985C00">
        <w:rPr>
          <w:rFonts w:ascii="Times New Roman" w:hAnsi="Times New Roman"/>
          <w:b/>
          <w:bCs/>
          <w:sz w:val="20"/>
          <w:szCs w:val="20"/>
        </w:rPr>
        <w:t>bservation 1: UE position can be roughly determined by multiple timing advance values to its serving cell in different time points, without re-acquiring the GNSS.</w:t>
      </w:r>
    </w:p>
    <w:p w14:paraId="7EAF078B" w14:textId="77777777" w:rsidR="00674EDE" w:rsidRPr="00674EDE" w:rsidRDefault="00674EDE" w:rsidP="00674EDE">
      <w:pPr>
        <w:rPr>
          <w:rFonts w:ascii="Times New Roman" w:hAnsi="Times New Roman"/>
          <w:b/>
          <w:bCs/>
          <w:sz w:val="20"/>
          <w:szCs w:val="20"/>
        </w:rPr>
      </w:pPr>
      <w:r w:rsidRPr="00674EDE">
        <w:rPr>
          <w:rFonts w:ascii="Times New Roman" w:hAnsi="Times New Roman" w:hint="eastAsia"/>
          <w:b/>
          <w:bCs/>
          <w:sz w:val="20"/>
          <w:szCs w:val="20"/>
        </w:rPr>
        <w:t>O</w:t>
      </w:r>
      <w:r w:rsidRPr="00674EDE">
        <w:rPr>
          <w:rFonts w:ascii="Times New Roman" w:hAnsi="Times New Roman"/>
          <w:b/>
          <w:bCs/>
          <w:sz w:val="20"/>
          <w:szCs w:val="20"/>
        </w:rPr>
        <w:t>bservation 2: UE position can be roughly determined by UE propagation delays or differential propagation delays to multiple satellites</w:t>
      </w:r>
      <w:r w:rsidRPr="00985C00">
        <w:rPr>
          <w:rFonts w:ascii="Times New Roman" w:hAnsi="Times New Roman"/>
          <w:b/>
          <w:bCs/>
          <w:sz w:val="20"/>
          <w:szCs w:val="20"/>
        </w:rPr>
        <w:t>, without re-acquiring the GNSS.</w:t>
      </w:r>
    </w:p>
    <w:p w14:paraId="5FC8578B" w14:textId="75444A46" w:rsidR="000E18AA" w:rsidRPr="004A48D0" w:rsidRDefault="000E18AA" w:rsidP="004A48D0">
      <w:pPr>
        <w:rPr>
          <w:rFonts w:ascii="Times New Roman" w:hAnsi="Times New Roman"/>
          <w:sz w:val="20"/>
          <w:szCs w:val="20"/>
          <w:lang w:val="en-GB"/>
        </w:rPr>
      </w:pPr>
      <w:r w:rsidRPr="004A48D0">
        <w:rPr>
          <w:rFonts w:ascii="Times New Roman" w:hAnsi="Times New Roman"/>
          <w:sz w:val="20"/>
          <w:szCs w:val="20"/>
          <w:lang w:val="en-GB"/>
        </w:rPr>
        <w:t>And we propose:</w:t>
      </w:r>
    </w:p>
    <w:p w14:paraId="57E24FBF" w14:textId="1ED9846E" w:rsidR="000E18AA" w:rsidRPr="00674EDE" w:rsidRDefault="00674EDE" w:rsidP="00674EDE">
      <w:pPr>
        <w:rPr>
          <w:rFonts w:ascii="Times New Roman" w:hAnsi="Times New Roman"/>
          <w:b/>
          <w:bCs/>
          <w:sz w:val="20"/>
          <w:szCs w:val="20"/>
        </w:rPr>
      </w:pPr>
      <w:r w:rsidRPr="00674EDE">
        <w:rPr>
          <w:rFonts w:ascii="Times New Roman" w:hAnsi="Times New Roman" w:hint="eastAsia"/>
          <w:b/>
          <w:bCs/>
          <w:sz w:val="20"/>
          <w:szCs w:val="20"/>
        </w:rPr>
        <w:t>P</w:t>
      </w:r>
      <w:r w:rsidRPr="00674EDE">
        <w:rPr>
          <w:rFonts w:ascii="Times New Roman" w:hAnsi="Times New Roman"/>
          <w:b/>
          <w:bCs/>
          <w:sz w:val="20"/>
          <w:szCs w:val="20"/>
        </w:rPr>
        <w:t>roposal 1: RAN2 to consider enhancements to timing advance or propagation delay calculation for position fix purposes, to reduce the need to update GNSS position fix in long connection time.</w:t>
      </w:r>
    </w:p>
    <w:sectPr w:rsidR="000E18AA" w:rsidRPr="00674EDE"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B44F9" w14:textId="77777777" w:rsidR="00C57B90" w:rsidRDefault="00C57B90">
      <w:r>
        <w:separator/>
      </w:r>
    </w:p>
  </w:endnote>
  <w:endnote w:type="continuationSeparator" w:id="0">
    <w:p w14:paraId="3FDE4B3F" w14:textId="77777777" w:rsidR="00C57B90" w:rsidRDefault="00C5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FC9E7" w14:textId="77777777" w:rsidR="00C57B90" w:rsidRDefault="00C57B90">
      <w:r>
        <w:separator/>
      </w:r>
    </w:p>
  </w:footnote>
  <w:footnote w:type="continuationSeparator" w:id="0">
    <w:p w14:paraId="0F7D3BAE" w14:textId="77777777" w:rsidR="00C57B90" w:rsidRDefault="00C5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60F4380"/>
    <w:multiLevelType w:val="hybridMultilevel"/>
    <w:tmpl w:val="775A3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96C5C32"/>
    <w:multiLevelType w:val="hybridMultilevel"/>
    <w:tmpl w:val="586EC9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9"/>
  </w:num>
  <w:num w:numId="4">
    <w:abstractNumId w:val="8"/>
  </w:num>
  <w:num w:numId="5">
    <w:abstractNumId w:val="2"/>
  </w:num>
  <w:num w:numId="6">
    <w:abstractNumId w:val="4"/>
  </w:num>
  <w:num w:numId="7">
    <w:abstractNumId w:val="3"/>
  </w:num>
  <w:num w:numId="8">
    <w:abstractNumId w:val="6"/>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4A3C"/>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1CB"/>
    <w:rsid w:val="003045C6"/>
    <w:rsid w:val="00304A08"/>
    <w:rsid w:val="003052B5"/>
    <w:rsid w:val="00305778"/>
    <w:rsid w:val="003059F0"/>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3CDD"/>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69"/>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39"/>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07C"/>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192"/>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4EDE"/>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7A8"/>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0349"/>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5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F0"/>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5B2"/>
    <w:rsid w:val="008B66BF"/>
    <w:rsid w:val="008B6A8E"/>
    <w:rsid w:val="008B6DB6"/>
    <w:rsid w:val="008B72E5"/>
    <w:rsid w:val="008B77DA"/>
    <w:rsid w:val="008B79B8"/>
    <w:rsid w:val="008C074F"/>
    <w:rsid w:val="008C0F0B"/>
    <w:rsid w:val="008C1115"/>
    <w:rsid w:val="008C1159"/>
    <w:rsid w:val="008C115D"/>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0A8"/>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293"/>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5C00"/>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0C7"/>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BDB"/>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57B90"/>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959"/>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132"/>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7F4"/>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847"/>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C33"/>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1795</TotalTime>
  <Pages>2</Pages>
  <Words>621</Words>
  <Characters>3540</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98</cp:revision>
  <cp:lastPrinted>2012-10-30T00:20:00Z</cp:lastPrinted>
  <dcterms:created xsi:type="dcterms:W3CDTF">2020-08-03T07:44:00Z</dcterms:created>
  <dcterms:modified xsi:type="dcterms:W3CDTF">2022-09-29T12:15:00Z</dcterms:modified>
</cp:coreProperties>
</file>